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42" w:rsidRP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ab/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                     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   </w:t>
      </w:r>
      <w:r w:rsidRPr="006A0242">
        <w:rPr>
          <w:rFonts w:ascii="Times New Roman" w:eastAsia="Times New Roman" w:hAnsi="Times New Roman" w:cs="Times New Roman"/>
          <w:bCs/>
          <w:sz w:val="26"/>
          <w:szCs w:val="26"/>
          <w:lang w:eastAsia="pl-PL"/>
        </w:rPr>
        <w:t xml:space="preserve"> Załącznik nr 1</w:t>
      </w:r>
    </w:p>
    <w:p w:rsidR="006A0242" w:rsidRDefault="006A0242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OGŁOSZENIE 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Na podstawie art. 13 ustawy z dnia 24 kwietnia 2003 roku o działalności pożytku publicznego i o wolonta</w:t>
      </w:r>
      <w:r w:rsidR="006633C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riacie ( tekst jedn. Dz. U. 2018.450 z późn. zm. </w:t>
      </w:r>
      <w:r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)</w:t>
      </w:r>
    </w:p>
    <w:p w:rsidR="00D300CE" w:rsidRPr="00D300CE" w:rsidRDefault="00D300CE" w:rsidP="00D300CE">
      <w:pPr>
        <w:spacing w:before="102" w:after="102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D300CE" w:rsidRPr="00D300CE" w:rsidRDefault="00D300CE" w:rsidP="00D300CE">
      <w:pPr>
        <w:spacing w:before="102" w:after="102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Wójt Gminy Przytyk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ogłasza otwarty konkurs ofert na realizację zadania publicznego  w zakresie upowszechniania k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ultury fizycznej i sportu w 2019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Rodzaj zadania:</w:t>
      </w:r>
    </w:p>
    <w:p w:rsidR="00526FE2" w:rsidRPr="00D300CE" w:rsidRDefault="00526FE2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-organizowanie systemu szkolenia sportowego dzieci i młodzieży w zakresie piłki nożnej </w:t>
      </w:r>
      <w:r w:rsidR="00CF355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szczególnie: zatrudnianie kadry trenerskiej, organizację zajęć treningowych, meczów i turniejów.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 Wysokość środków publicznych pr</w:t>
      </w:r>
      <w:r w:rsidR="00526FE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zeznaczonych na realizację zadania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526FE2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zadani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zakresu kultury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fizycznej i sportu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projektem budżetu</w:t>
      </w:r>
      <w:r w:rsidR="00E44C2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Gminy Przytyk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przeznacza się kwotę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92F4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80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000 zł.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 Zasady przyznawania dotacji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Podmiotami uprawnionymi do złożenia oferty są organizacje pozarządowe oraz podmioty wymienione w art.3 ust.3 ustawy z dnia 24 kwietnia 2003r. o działalności pożytku publicznego i o wolontariacie (t.</w:t>
      </w:r>
      <w:r w:rsidR="00CE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j. Dz. U. z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2018 roku poz. 450 z późn.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Złożenie oferty nie jest równoznaczne z przyznaniem dotacji. 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Dotację na realizację zadania otrzymują podmioty, których oferty uznane zostaną za najkorzystniejsze i wybrane w niniejszym postępowaniu konkursowym.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otrzymanej dotacji nie mogą być finansowane środki żywności. 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Szczegółowe i ostateczne warunki realizacji, finansowania i rozliczania zadań regulować będzie u</w:t>
      </w:r>
      <w:r w:rsidR="00FA7CF0">
        <w:rPr>
          <w:rFonts w:ascii="Times New Roman" w:eastAsia="Times New Roman" w:hAnsi="Times New Roman" w:cs="Times New Roman"/>
          <w:sz w:val="24"/>
          <w:szCs w:val="24"/>
          <w:lang w:eastAsia="pl-PL"/>
        </w:rPr>
        <w:t>mowa pomiędzy Gminą Przytyk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, a oferentami wybranymi w wyniku konkursu ofert.</w:t>
      </w:r>
    </w:p>
    <w:p w:rsidR="00D300CE" w:rsidRPr="00D300CE" w:rsidRDefault="00220FB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Zastrzega się możliwość: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odwołania konkursu bez podania przyczyny,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2) przełożenia terminu rozstrzygnięcia konkursu.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 Terminy i warunki realizacji zadania</w:t>
      </w:r>
    </w:p>
    <w:p w:rsidR="00820E53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Zadanie winno być zrealizowane w okresie 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grudnia 2019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Zadanie winno być zrealizowane z najwyższą starannością, zgodnie z zawartą umową oraz obowiązującymi standardami i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przepisami w zakresie opisanym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ofercie.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V. Termin i warunki składania ofert.</w:t>
      </w:r>
    </w:p>
    <w:p w:rsidR="00820E53" w:rsidRDefault="00F63614" w:rsidP="00820E5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 należy składać w zamkniętych kopertach z dopiskiem ,, Otwarty konkurs ofert na realizację zadania publicznego w zakresie ku</w:t>
      </w:r>
      <w:r w:rsidR="0078708E">
        <w:rPr>
          <w:rFonts w:ascii="Times New Roman" w:eastAsia="Times New Roman" w:hAnsi="Times New Roman" w:cs="Times New Roman"/>
          <w:sz w:val="24"/>
          <w:szCs w:val="24"/>
          <w:lang w:eastAsia="pl-PL"/>
        </w:rPr>
        <w:t>ltury fizycznej i sportu na 2018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rok” w Urzędzie Gminy w Przytyku pokój nr 24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20E5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na adres Urząd Gminy Przytyk ul. Zachęta 57, </w:t>
      </w:r>
    </w:p>
    <w:p w:rsidR="006351EC" w:rsidRDefault="00820E53" w:rsidP="00820E53">
      <w:pPr>
        <w:spacing w:before="102" w:after="102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650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Przytyk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D300CE" w:rsidRPr="00D300CE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decy</w:t>
      </w:r>
      <w:r w:rsidRPr="00820E53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dująca jest data wpływu oferty)</w:t>
      </w:r>
      <w:r w:rsidR="0078708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terminie od </w:t>
      </w:r>
      <w:r w:rsidR="003A3E5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24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stycznia 2019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300CE" w:rsidRPr="00D300CE" w:rsidRDefault="003A3E52" w:rsidP="00820E53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 22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lutego 2019</w:t>
      </w:r>
      <w:r w:rsidR="00820E5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2.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Czytelnie wypełnione oferty, muszą być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zgodne z załącznikiem nr 1 do niniejszego ogłoszenia.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3.Oferta powinna być opatrzona pieczątką oferenta oraz podpisem i pieczątką imienną osób upoważnionych do składania oświadczeń woli w jego imieniu, złożona wraz 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  <w:t>z wymaganymi załącznikami w jednym egzemplarzu, w zamkniętej kopercie, na której powinny znajdować się następujące informacje: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i siedziba oferenta lub pieczątka oferenta,</w:t>
      </w:r>
    </w:p>
    <w:p w:rsidR="00D300CE" w:rsidRPr="00D300CE" w:rsidRDefault="00D300CE" w:rsidP="00D300CE">
      <w:pPr>
        <w:numPr>
          <w:ilvl w:val="0"/>
          <w:numId w:val="1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rodzaj zadania publicznego zgodny z rodzajem podanym w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Oferty należy składać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ze wzorem określonym w R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ozporządzeniu Ministra Pracy i Polityki Społecznej z dnia 17 sierpnia 2016 roku w sprawie wzoru oferty realizacji zadania publicznego, ramowego wzoru umowy o wykonanie zadania publicznego i wzoru sprawozdania z wykonania tego zadania (Dz. U. z 2016, poz. 1300) - 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załącznik nr 1 do niniejszego ogłoszenia.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5. Do oferty należy dołączyć oryginały lub kopie dokumentów potwierdzone za zgodność z oryginałem (z datą poświadczenia), dokumenty potwierdzające status prawny oferenta i umoc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owanie osób go reprezentujących.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statut,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ile podmiot jest zobowiązany do jego sporządzenia, jeśli nie, to inny dokument regulujący działalność podmiotu 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zaświadczenie o posiadanym rachunku bankowym wraz z numerem rachunku.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VI. Tryb i Kryteria Wyboru Ofert</w:t>
      </w:r>
    </w:p>
    <w:p w:rsidR="00945889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1. Otwarcie</w:t>
      </w:r>
      <w:r w:rsidR="006351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rozpatrywanie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nastąpi </w:t>
      </w:r>
      <w:r w:rsidR="000210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ciągu 10 dni po upływie terminu składania ofert </w:t>
      </w:r>
      <w:r w:rsidR="0094588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siedzibie Urzędu Gminy Przytyk – pokój nr 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>25. Podstawowe kryteria stosowane przy rozpatrywaniu ofert określa art. 15 ustawy z dnia 24 kwietnia 2003 r. o działalności pożytku publicznego i o wolontariacie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 Dz. U. 2018 poz. 450 z późn. zm.</w:t>
      </w:r>
      <w:r w:rsidR="005853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oraz Program i zasady współpracy Gminy Przytyk z organizacjami pozarządowymi oraz innymi podmiotami prowadzącymi 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działalność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pożytku publicznego na rok 2019</w:t>
      </w:r>
      <w:r w:rsidR="00F6361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300CE" w:rsidRPr="00D300CE" w:rsidRDefault="005853C3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 Komisja Konkursowa może wezwać oferenta do uzupełnienia dokumentów, j</w:t>
      </w:r>
      <w:r w:rsidR="00D300CE" w:rsidRPr="00D300CE">
        <w:rPr>
          <w:rFonts w:ascii="Times New Roman" w:eastAsia="Times New Roman" w:hAnsi="Times New Roman" w:cs="Times New Roman"/>
          <w:sz w:val="26"/>
          <w:szCs w:val="26"/>
          <w:lang w:eastAsia="pl-PL"/>
        </w:rPr>
        <w:t>eśli zaistnieje taka konieczność,</w:t>
      </w:r>
    </w:p>
    <w:p w:rsidR="00F63614" w:rsidRPr="00F63614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Skład Komisji oraz zasady jej pracy określa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Zarządzenie Wójta Gminy Przytyk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Rozpatrywane będą wyłącznie oferty kompletne i prawidłowe, złożone według obowiązującego wzoru, w terminie określonym w ogłoszeniu konkursowym. </w:t>
      </w:r>
    </w:p>
    <w:p w:rsidR="00D300CE" w:rsidRPr="00D300CE" w:rsidRDefault="00F63614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Nie będą dopuszczone do konkursu z powodów formalnych oferty: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- złożone przez podmioty nieuprawnione,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na drukach innych niż wskazane w niniejszym ogłoszeniu,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złożone po terminie,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niekompletne,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zadania, które nie jest objęte celami statutowymi organizacji składającej ofertę,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dotyczące zadań nie ujętych w niniejszym ogłoszeniu konkursowym,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 spełniające wymogów zawartych w części V pkt. 3 niniejszego ogłoszenia odnoszącego się do sposobu oznaczenia koperty,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- niespełniające wymogów w zakresie wysokości włas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nego wkładu finansowego podanego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ogłoszeniu,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="000C6AE9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 przypadku wyboru oferty, zlecenie realizacji zadania nastąpi w 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trybie wsparcia</w:t>
      </w:r>
      <w:r w:rsidRPr="00D300C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wykonania zadania. </w:t>
      </w:r>
    </w:p>
    <w:p w:rsidR="00D300CE" w:rsidRPr="00D300CE" w:rsidRDefault="000C6AE9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. Wymagany, minimalny finansowy wkład własny oferenta w realizację zadania wynosi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10% wartości projektu.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Podmioty, których oferta zostanie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wybrana, zostaną powiadomione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o zleceniu zadania publicznego pisemnie.</w:t>
      </w:r>
    </w:p>
    <w:p w:rsidR="00D300CE" w:rsidRPr="00D300CE" w:rsidRDefault="00CA537C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. Po ogłoszeniu wyników otwartego konkursu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 zawierana jest umowa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z organizacjami, których oferty zostały przyjęte do realizacji. Wysokość dotacji do wybranej oferty, terminy i warunki realizacji za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dań określone będą każdorazowo 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odpowiedniej umowie, która stanowi 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D300CE"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ogłoszenia.</w:t>
      </w:r>
    </w:p>
    <w:p w:rsid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jest zawierana na czas realizacji zadania.</w:t>
      </w:r>
    </w:p>
    <w:p w:rsidR="006633CD" w:rsidRDefault="006633CD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33CD" w:rsidRPr="00236B11" w:rsidRDefault="006633CD" w:rsidP="006633CD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36B11">
        <w:rPr>
          <w:rFonts w:ascii="Times New Roman" w:hAnsi="Times New Roman" w:cs="Times New Roman"/>
          <w:b/>
          <w:sz w:val="24"/>
          <w:szCs w:val="24"/>
        </w:rPr>
        <w:t>VII.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Wysokość środków przeznaczonych na realizację zadań w roku ogłoszenia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</w:t>
      </w:r>
      <w:r w:rsidRPr="00236B1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otwartego konkursu ofert i w roku poprzednim. </w:t>
      </w:r>
    </w:p>
    <w:p w:rsidR="006633CD" w:rsidRPr="006633CD" w:rsidRDefault="006633CD" w:rsidP="006633C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Gmina Przytyk w roku 2018 przeznaczyła kwotę 95 000,00  zł </w:t>
      </w:r>
      <w:r w:rsidRPr="00236B11">
        <w:rPr>
          <w:rFonts w:ascii="Times New Roman" w:hAnsi="Times New Roman" w:cs="Times New Roman"/>
        </w:rPr>
        <w:t xml:space="preserve">na realizację </w:t>
      </w:r>
      <w:r>
        <w:rPr>
          <w:rFonts w:ascii="Times New Roman" w:hAnsi="Times New Roman" w:cs="Times New Roman"/>
        </w:rPr>
        <w:t>zadania z zakresu kultury</w:t>
      </w:r>
      <w:r w:rsidRPr="00236B1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 i sportu</w:t>
      </w:r>
      <w:r>
        <w:rPr>
          <w:rFonts w:ascii="Times New Roman" w:hAnsi="Times New Roman" w:cs="Times New Roman"/>
        </w:rPr>
        <w:t xml:space="preserve"> dla </w:t>
      </w:r>
      <w:r>
        <w:t>Klubu Sportowego</w:t>
      </w:r>
      <w:r w:rsidRPr="00CD02CE">
        <w:t xml:space="preserve"> </w:t>
      </w:r>
      <w:r>
        <w:t>,, Sokół  Przytyk” – piłka nożna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VII</w:t>
      </w:r>
      <w:r w:rsidR="006633CD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 Warunki realizacji zadania publicznego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rozstrzygnięciu konkursu zostanie podpisana pisemna umowa.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Umowa określi zakres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warunki realizacji zadania publiczneg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o. Wzór umowy został określony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rozporządzeniu Ministra Pracy i Polityki Społecznej z dnia 17 sierpnia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2016 roku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w sprawie wzoru oferty realizacji zadania pub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licznego, ramowego wzoru umowy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wykonanie zadania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wzoru sprawozdania z wykonania tego zadania (Dz. U. z 2016, poz. 1300) 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Zgodnie z art.17 ustawy z dnia 24 kwietnia 2003r. o działalności pożytku publicznego 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i o wolontariacie (</w:t>
      </w:r>
      <w:proofErr w:type="spellStart"/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t</w:t>
      </w:r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.j</w:t>
      </w:r>
      <w:proofErr w:type="spellEnd"/>
      <w:r w:rsidR="006633CD">
        <w:rPr>
          <w:rFonts w:ascii="Times New Roman" w:eastAsia="Times New Roman" w:hAnsi="Times New Roman" w:cs="Times New Roman"/>
          <w:sz w:val="24"/>
          <w:szCs w:val="24"/>
          <w:lang w:eastAsia="pl-PL"/>
        </w:rPr>
        <w:t>. Dz. U. z 2018 r. poz. 450 z późn. zm.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D300C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, </w:t>
      </w:r>
      <w:r w:rsidR="00CA537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Gmina Przytyk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zlecając zadanie publiczne ma prawo dokonać kontroli i oceny realizacji zadania, obejmujące w szczególności: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stan realizacji, efektywność, rzetelność i jakość wykonania zadania, wykorzystania środków publicznych oraz prowadzenia wymaganej dokumentacji.</w:t>
      </w:r>
    </w:p>
    <w:p w:rsidR="00D300CE" w:rsidRPr="00D300CE" w:rsidRDefault="002F6B67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</w:t>
      </w:r>
      <w:r w:rsidR="00D300CE" w:rsidRPr="00D300C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Inne ważne informacje: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Informacja o sposobie ogłoszenia otwartego konkursu ofert na realizację zadania publicznego w zakresie kultury </w:t>
      </w:r>
      <w:r w:rsidR="002F6B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fizycznej </w:t>
      </w:r>
      <w:r w:rsidR="006633C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w roku 2019 </w:t>
      </w:r>
      <w:r w:rsidRPr="00D300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oraz o wzorach formularzy: oferty realizacji zadania publicznego, ramowego wzoru umowy na wykonanie zadania publicznego i wzoru sprawozdania z wykonania zadania.</w:t>
      </w:r>
    </w:p>
    <w:p w:rsidR="00D300CE" w:rsidRPr="00D300CE" w:rsidRDefault="00D300CE" w:rsidP="00D300CE">
      <w:pPr>
        <w:spacing w:before="102" w:after="102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Ogłoszenie zamieszczone zostanie w Biuletynie Informacji Publicznej,</w:t>
      </w:r>
      <w:r w:rsidR="00220FB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stronie internetowej urzędu</w:t>
      </w:r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hyperlink r:id="rId6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http://www.przytyk.pl/</w:t>
        </w:r>
      </w:hyperlink>
      <w:r w:rsidRPr="00D300C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a także na tablicy ogłoszeń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Gminy</w:t>
      </w:r>
      <w:r w:rsidR="000B434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Przytyku ul. Zachęta 57, 26 – 650 Przytyk.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Wzory formularzy określa Rozporządzenie Ministra Pracy i Polityki Społecznej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dnia 17 sierpnia 2016 r. (Dz. U. z 2016, poz. 1300) w sprawie wzoru oferty realizacji zadania publicznego, ramowego wzoru umowy o wykonanie zadania publicznego i wzoru sprawozdania z wykonania tego zadania dostępne są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stronie internetowej urzędu </w:t>
      </w:r>
      <w:hyperlink r:id="rId7" w:history="1">
        <w:r w:rsidR="002F6B67" w:rsidRPr="00F63065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www.przytyk.pl</w:t>
        </w:r>
      </w:hyperlink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BIP-ie.</w:t>
      </w:r>
    </w:p>
    <w:p w:rsidR="00D300CE" w:rsidRPr="00D300CE" w:rsidRDefault="00D300CE" w:rsidP="00D300CE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3. Inf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>ormacji udziela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Justyna Pudzianowska tel. (48) 618 00 87 wew.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F6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56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20FB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mail: </w:t>
      </w:r>
      <w:r w:rsidR="002F6B67" w:rsidRP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justyna.pudzianowska</w:t>
      </w:r>
      <w:r w:rsidR="002F6B67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pl-PL"/>
        </w:rPr>
        <w:t>@przytyk.pl</w:t>
      </w:r>
      <w:r w:rsidRPr="00D300C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DF4F9D" w:rsidRPr="00D300CE" w:rsidRDefault="00DF4F9D">
      <w:pPr>
        <w:rPr>
          <w:sz w:val="24"/>
          <w:szCs w:val="24"/>
        </w:rPr>
      </w:pPr>
    </w:p>
    <w:sectPr w:rsidR="00DF4F9D" w:rsidRPr="00D300CE" w:rsidSect="006A024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83412"/>
    <w:multiLevelType w:val="multilevel"/>
    <w:tmpl w:val="A866B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9E2A70"/>
    <w:multiLevelType w:val="multilevel"/>
    <w:tmpl w:val="A4DAB1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0CE"/>
    <w:rsid w:val="000210B9"/>
    <w:rsid w:val="000B4348"/>
    <w:rsid w:val="000C6AE9"/>
    <w:rsid w:val="00220FB4"/>
    <w:rsid w:val="002F6B67"/>
    <w:rsid w:val="00392F41"/>
    <w:rsid w:val="003A3E52"/>
    <w:rsid w:val="0050282F"/>
    <w:rsid w:val="00526FE2"/>
    <w:rsid w:val="00550294"/>
    <w:rsid w:val="005853C3"/>
    <w:rsid w:val="006351EC"/>
    <w:rsid w:val="006535BC"/>
    <w:rsid w:val="006633CD"/>
    <w:rsid w:val="006A0242"/>
    <w:rsid w:val="0078708E"/>
    <w:rsid w:val="00820E53"/>
    <w:rsid w:val="00945889"/>
    <w:rsid w:val="00A80B76"/>
    <w:rsid w:val="00C22735"/>
    <w:rsid w:val="00C716D4"/>
    <w:rsid w:val="00CA537C"/>
    <w:rsid w:val="00CE1E17"/>
    <w:rsid w:val="00CF355C"/>
    <w:rsid w:val="00D300CE"/>
    <w:rsid w:val="00D4284A"/>
    <w:rsid w:val="00DF4F9D"/>
    <w:rsid w:val="00E44C28"/>
    <w:rsid w:val="00F63614"/>
    <w:rsid w:val="00FA7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26FE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F6B67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02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02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rzyty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zytyk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1152</Words>
  <Characters>6913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Maciek</cp:lastModifiedBy>
  <cp:revision>2</cp:revision>
  <cp:lastPrinted>2018-02-07T07:59:00Z</cp:lastPrinted>
  <dcterms:created xsi:type="dcterms:W3CDTF">2019-01-24T13:29:00Z</dcterms:created>
  <dcterms:modified xsi:type="dcterms:W3CDTF">2019-01-24T13:29:00Z</dcterms:modified>
</cp:coreProperties>
</file>