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31" w:rsidRDefault="00566D31" w:rsidP="00566D31">
      <w:pPr>
        <w:pStyle w:val="Nagwek2"/>
        <w:rPr>
          <w:rFonts w:eastAsia="Arial"/>
          <w:szCs w:val="32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t xml:space="preserve">                                                             </w:t>
      </w:r>
      <w:r>
        <w:rPr>
          <w:szCs w:val="32"/>
        </w:rPr>
        <w:t>WÓJT GMINY</w:t>
      </w:r>
    </w:p>
    <w:p w:rsidR="00566D31" w:rsidRDefault="00566D31" w:rsidP="00566D31">
      <w:pPr>
        <w:pStyle w:val="Nagwek2"/>
        <w:rPr>
          <w:rFonts w:eastAsia="Arial"/>
          <w:bCs/>
          <w:sz w:val="28"/>
        </w:rPr>
      </w:pPr>
      <w:r>
        <w:rPr>
          <w:rFonts w:eastAsia="Arial"/>
          <w:szCs w:val="32"/>
        </w:rPr>
        <w:t xml:space="preserve">                                                                                   </w:t>
      </w:r>
      <w:r>
        <w:rPr>
          <w:szCs w:val="32"/>
        </w:rPr>
        <w:t>PRZYTYK</w:t>
      </w:r>
      <w:r>
        <w:rPr>
          <w:b w:val="0"/>
          <w:bCs/>
          <w:sz w:val="28"/>
        </w:rPr>
        <w:t xml:space="preserve">                                            </w:t>
      </w:r>
    </w:p>
    <w:p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 I O S E K </w:t>
      </w:r>
    </w:p>
    <w:p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</w:p>
    <w:p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201</w:t>
      </w:r>
      <w:r w:rsidR="00CA0B5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CA0B53">
        <w:rPr>
          <w:rFonts w:ascii="Arial" w:hAnsi="Arial" w:cs="Arial"/>
          <w:b/>
          <w:sz w:val="20"/>
          <w:szCs w:val="20"/>
        </w:rPr>
        <w:t>2198</w:t>
      </w:r>
      <w:r>
        <w:rPr>
          <w:rFonts w:ascii="Arial" w:hAnsi="Arial" w:cs="Arial"/>
          <w:b/>
          <w:sz w:val="20"/>
          <w:szCs w:val="20"/>
        </w:rPr>
        <w:t>) w roku szkolnym 201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 xml:space="preserve">9                       </w:t>
      </w:r>
      <w:r>
        <w:rPr>
          <w:rFonts w:ascii="Arial" w:hAnsi="Arial" w:cs="Arial"/>
          <w:b/>
          <w:sz w:val="20"/>
          <w:szCs w:val="20"/>
        </w:rPr>
        <w:t xml:space="preserve"> dla ucznia zamieszkałego na terenie gminy Przytyk</w:t>
      </w:r>
    </w:p>
    <w:p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  <w: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:rsidR="00566D31" w:rsidRDefault="00566D31" w:rsidP="00566D31">
      <w:pPr>
        <w:rPr>
          <w:rFonts w:ascii="Arial" w:hAnsi="Arial" w:cs="Arial"/>
          <w:sz w:val="20"/>
        </w:rPr>
      </w:pPr>
    </w:p>
    <w:p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:rsidR="00566D31" w:rsidRDefault="00566D31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>Dane ucznia/słuchacza ubiegającego się o przyznanie stypendium:</w:t>
      </w:r>
    </w:p>
    <w:p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D31" w:rsidRDefault="00566D31" w:rsidP="00566D31"/>
    <w:p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dane potwierdza Urząd Gminy w Przytyku </w:t>
      </w: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</w:p>
    <w:p w:rsidR="00566D31" w:rsidRDefault="00566D31" w:rsidP="00566D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Przytyk, dnia ………………………………                                             Podpis i pieczęć                                                                             </w:t>
      </w:r>
    </w:p>
    <w:p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  <w:p w:rsidR="00566D31" w:rsidRDefault="00566D31" w:rsidP="00C30840">
            <w:r>
              <w:rPr>
                <w:rFonts w:ascii="Arial" w:hAnsi="Arial" w:cs="Arial"/>
                <w:b/>
                <w:sz w:val="22"/>
                <w:szCs w:val="22"/>
              </w:rPr>
              <w:t>netto zł</w:t>
            </w: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Źródła dochodu netto w rodzinie z miesiąca poprzedzającego złożenie wniosku </w:t>
      </w:r>
      <w:r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gospodarstwa rolnego (…………………..ha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x 288zł)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powierzchni  …………………  hektarów przeliczeniowych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:rsidR="0099299B" w:rsidRDefault="0099299B" w:rsidP="0099299B">
      <w:pPr>
        <w:pStyle w:val="Tekstpodstawowy"/>
      </w:pPr>
    </w:p>
    <w:p w:rsidR="0099299B" w:rsidRPr="0099299B" w:rsidRDefault="0099299B" w:rsidP="0099299B">
      <w:pPr>
        <w:pStyle w:val="Tekstpodstawowy"/>
        <w:ind w:firstLine="432"/>
        <w:rPr>
          <w:rFonts w:ascii="Arial" w:hAnsi="Arial" w:cs="Arial"/>
          <w:b w:val="0"/>
        </w:rPr>
      </w:pPr>
      <w:r w:rsidRPr="0099299B">
        <w:rPr>
          <w:rFonts w:ascii="Arial" w:hAnsi="Arial" w:cs="Arial"/>
          <w:b w:val="0"/>
          <w:sz w:val="20"/>
          <w:szCs w:val="20"/>
        </w:rPr>
        <w:t>Oświadczam, przed złożeniem oświadczenia zostałem/</w:t>
      </w:r>
      <w:proofErr w:type="spellStart"/>
      <w:r w:rsidRPr="0099299B">
        <w:rPr>
          <w:rFonts w:ascii="Arial" w:hAnsi="Arial" w:cs="Arial"/>
          <w:b w:val="0"/>
          <w:sz w:val="20"/>
          <w:szCs w:val="20"/>
        </w:rPr>
        <w:t>am</w:t>
      </w:r>
      <w:proofErr w:type="spellEnd"/>
      <w:r w:rsidRPr="0099299B">
        <w:rPr>
          <w:rFonts w:ascii="Arial" w:hAnsi="Arial" w:cs="Arial"/>
          <w:b w:val="0"/>
          <w:sz w:val="20"/>
          <w:szCs w:val="20"/>
        </w:rPr>
        <w:t xml:space="preserve"> pouczony/a o tym, że jest ono przeze mnie składane pod rygorem odpowiedzialności karnej za składanie fałszywych zeznań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:rsidR="00566D31" w:rsidRDefault="00566D31" w:rsidP="00566D31">
      <w:pPr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dnia 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:rsidR="00566D31" w:rsidRPr="0099299B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566D31" w:rsidRPr="0099299B">
        <w:rPr>
          <w:i/>
          <w:sz w:val="16"/>
          <w:szCs w:val="16"/>
        </w:rPr>
        <w:t>(czytelny podpis wnioskodawcy)</w:t>
      </w:r>
    </w:p>
    <w:p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:rsidR="00566D31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pieczęć szkoły                                                                                                               podpis i pieczęć dyrektor</w:t>
      </w:r>
    </w:p>
    <w:p w:rsidR="0099299B" w:rsidRDefault="0099299B" w:rsidP="00566D31">
      <w:pPr>
        <w:rPr>
          <w:rFonts w:ascii="Arial" w:hAnsi="Arial" w:cs="Arial"/>
          <w:sz w:val="18"/>
          <w:szCs w:val="18"/>
        </w:rPr>
      </w:pPr>
    </w:p>
    <w:p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:rsidR="00566D31" w:rsidRDefault="00566D31" w:rsidP="00566D3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Pożądaną formą  świadczenia pomocy materialnej</w:t>
      </w:r>
      <w:r>
        <w:rPr>
          <w:rFonts w:ascii="Arial" w:hAnsi="Arial" w:cs="Arial"/>
          <w:b/>
        </w:rPr>
        <w:t xml:space="preserve">: </w:t>
      </w:r>
    </w:p>
    <w:p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stypendium / zasiłek losowy.                                 </w:t>
      </w: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………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……………………………..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ucznia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</w:p>
    <w:p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rodzica lub prawnego opiekuna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pStyle w:val="Nagwek1"/>
        <w:spacing w:before="0" w:after="0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566D31" w:rsidTr="00C30840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(czytelny podpis osoby składającej oświadczenie)</w:t>
      </w: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:rsidR="00566D31" w:rsidRDefault="00566D31" w:rsidP="00566D31">
      <w:pPr>
        <w:rPr>
          <w:rFonts w:ascii="Arial" w:hAnsi="Arial" w:cs="Arial"/>
          <w:b/>
          <w:i/>
        </w:rPr>
      </w:pPr>
    </w:p>
    <w:p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i obowiązku nauki – zarówno publicznych jak i niepublicznych – nie dłużej niż do ukończenia przez nich 24 roku życia.</w:t>
      </w:r>
    </w:p>
    <w:p w:rsidR="00566D31" w:rsidRDefault="00566D31" w:rsidP="00566D31">
      <w:pPr>
        <w:pStyle w:val="Tekstpodstawowywcity2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dochód uważa się sumę miesięcznych przychodów z miesiąca poprzedzającego złożenie wniosku lub                w  przypadku utraty dochodu z miesiąca, w którym wniosek został złożony, bez względu na tytuł  i źródło ich uzyskania, jeżeli ustawa nie stanowi inaczej, pomniejszoną o:</w:t>
      </w:r>
    </w:p>
    <w:p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miesięczne obciążenie podatkiem dochodowym od osób fizycznych,</w:t>
      </w:r>
    </w:p>
    <w:p w:rsidR="00566D31" w:rsidRDefault="00566D31" w:rsidP="00566D31">
      <w:pPr>
        <w:pStyle w:val="Tekstpodstawowywcity31"/>
        <w:numPr>
          <w:ilvl w:val="0"/>
          <w:numId w:val="15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składki na ubezpieczenie zdrowotne określone w przepisach o powszechnym ubezpieczeniu                           w Narodowym Funduszu Zdrowia oraz ubezpieczenia społeczne określone w odrębnych przepisach,</w:t>
      </w:r>
    </w:p>
    <w:p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kwotę bieżących alimentów świadczonych na rzecz innych osób.</w:t>
      </w:r>
    </w:p>
    <w:p w:rsidR="00566D31" w:rsidRDefault="00566D31" w:rsidP="00566D31">
      <w:pPr>
        <w:pStyle w:val="bodytext2"/>
        <w:spacing w:after="0"/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Do dochodu nie wlicza się jednorazowego pieniężnego świadczenia socjalnego, </w:t>
      </w:r>
      <w:r>
        <w:rPr>
          <w:rFonts w:ascii="Arial" w:hAnsi="Arial" w:cs="Arial"/>
          <w:i/>
          <w:color w:val="313131"/>
          <w:sz w:val="18"/>
          <w:szCs w:val="18"/>
        </w:rPr>
        <w:t>zasiłku celowego; pomocy materialnej mającej charakter socjalny albo motywacyjny, przyznawanej na podstawie przepisów o systemie oświaty; wartości świadczenia w naturze; świadczenia przysługującego osobie bezrobotnej na podstawie przepisów o promocji zatrudnienia i instytucjach rynku pracy z tytułu wykonywania prac społecznie użytecznych, dochodu z gospodarstwa rolnego poniżej 1 ha przeliczeniowego.</w:t>
      </w:r>
    </w:p>
    <w:p w:rsidR="00566D31" w:rsidRDefault="00566D31" w:rsidP="00566D31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dochód miesięczny w wysokości 288zł (tekst jednolity Dz. U. z 2015 , poz. 163 ),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:rsidR="00566D31" w:rsidRDefault="00566D31" w:rsidP="00566D31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oświadczenia należy dołączyć odpowiednio: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zaświadczenia z zakładu pracy o wysokości dochodów uzyskanych przez członka rodziny  w miesiącu poprzedzającym złożenie wniosku, jeżeli dochody te podlegają opodatkowaniu podatkiem dochodowym od osób fizycznych na zasadach ogólnych,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odcinek renty/emerytury za miesiąc poprzedzający złożenie wniosku,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o wysokości otrzymanych alimentów (potwierdzone przekazem pocztowym, wyciągiem bankowym itp.),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stosowne zaświadczenie z urzędu skarbowego o osiągniętym dochodzie z innych źródeł niż    w pkt 1 – 3 w miesiącu poprzedzającym złożenie wniosku (według zasad określonych w ustawie o pomocy społecznej),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decyzje o pobieranych świadczeniach wydane przez Dział Świadczeń Rodzinnych Gminnego Ośrodka Pomocy Społecznej w Przytyku,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Zaświadczenie Urzędu Gminy potwierdzające posiadanie gruntów poza terenem Gminy Przytyk, </w:t>
      </w:r>
    </w:p>
    <w:p w:rsidR="00566D31" w:rsidRDefault="00566D31" w:rsidP="00566D31">
      <w:pPr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Wnioskodawca zobowiązany jest wypełnić wszystkie rubryki w części I </w:t>
      </w:r>
      <w:proofErr w:type="spellStart"/>
      <w:r>
        <w:rPr>
          <w:rFonts w:ascii="Arial" w:hAnsi="Arial" w:cs="Arial"/>
          <w:i/>
          <w:sz w:val="18"/>
          <w:szCs w:val="18"/>
        </w:rPr>
        <w:t>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II wniosku. </w:t>
      </w:r>
    </w:p>
    <w:p w:rsidR="00566D31" w:rsidRDefault="00566D31" w:rsidP="00566D31">
      <w:pPr>
        <w:ind w:left="340" w:right="50" w:hanging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I części wnioskodawca powinien szczegółowo przedstawić trudną sytuację materialną rodziny i ucznia (rodzina niepełna, wielodzietna, długotrwała choroba lub niepełnosprawność, bezrobocie, nieszczęśliwe zdarzenia losowe, choroba alkoholowa, narkomania, itp.).</w:t>
      </w:r>
    </w:p>
    <w:p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wraz z niezbędnymi załącznikami należy złożyć w sekretariatach szkół podstawowych i gimnazjum znajdujących się na terenie Gminy Przytyk, a w przypadku uczniów uczęszczających do szkół podstawowych i gimnazjów poza terenem Gminy Przytyk i uczniów szkół średnich do Gminnego Ośrodka Pomocy Społecznej w Przytyku.</w:t>
      </w:r>
    </w:p>
    <w:p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 do 15 września danego roku szkolnego, a w przypadku słuchaczy kolegium do 15 października danego roku szkolnego.</w:t>
      </w:r>
    </w:p>
    <w:p w:rsidR="00566D31" w:rsidRDefault="00566D31" w:rsidP="00566D31"/>
    <w:p w:rsidR="00450FAE" w:rsidRDefault="00450FAE"/>
    <w:sectPr w:rsidR="00450FAE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:rsidR="00000000" w:rsidRDefault="0099299B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9299B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31"/>
    <w:rsid w:val="00450FAE"/>
    <w:rsid w:val="004A4ABA"/>
    <w:rsid w:val="00566D31"/>
    <w:rsid w:val="0099299B"/>
    <w:rsid w:val="00C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1B31"/>
  <w15:chartTrackingRefBased/>
  <w15:docId w15:val="{A7F32A88-A4BA-42DE-95DF-D87504F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A.Midzio</cp:lastModifiedBy>
  <cp:revision>2</cp:revision>
  <dcterms:created xsi:type="dcterms:W3CDTF">2018-06-05T06:04:00Z</dcterms:created>
  <dcterms:modified xsi:type="dcterms:W3CDTF">2018-06-05T06:46:00Z</dcterms:modified>
</cp:coreProperties>
</file>